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B45D" w14:textId="1C492436" w:rsidR="00FA76BF" w:rsidRDefault="00D9300E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3358848F">
                <wp:simplePos x="0" y="0"/>
                <wp:positionH relativeFrom="page">
                  <wp:posOffset>503123</wp:posOffset>
                </wp:positionH>
                <wp:positionV relativeFrom="paragraph">
                  <wp:posOffset>225333</wp:posOffset>
                </wp:positionV>
                <wp:extent cx="6145530" cy="3002915"/>
                <wp:effectExtent l="0" t="0" r="13970" b="6985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002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6B372" w14:textId="77777777" w:rsidR="00E44FDC" w:rsidRDefault="00D9300E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pacing w:val="-15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INTERNO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</w:p>
                          <w:p w14:paraId="3161D9F9" w14:textId="6D498A2C" w:rsidR="00D9300E" w:rsidRDefault="00E44FDC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ESPERTI PERCORSI DI MENTORING E ORIENTAMENTO</w:t>
                            </w:r>
                          </w:p>
                          <w:p w14:paraId="11F3ED51" w14:textId="77777777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93D5CA" w14:textId="19FA84E1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PIANO 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ZIONALE DI RIPRESA E RESILIENZA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MISSIONE 4: ISTRUZIONE E RICERCA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 xml:space="preserve">Investimento 1.4: Intervento straordinario finalizzato alla riduzione dei divari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territoriali nelle scuole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secondarie di primo e di secondo grado e alla lotta alla dispersione scolastica</w:t>
                            </w:r>
                          </w:p>
                          <w:p w14:paraId="337D676C" w14:textId="77777777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Azioni di prevenzione e contrasto della dispersione scolastica</w:t>
                            </w:r>
                          </w:p>
                          <w:p w14:paraId="6CF5672F" w14:textId="2A6E9F7E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(D.M.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5FA09C" w14:textId="3F121D23" w:rsidR="00FB7F35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D930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Insieme verso il futuro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7BC00D4E" w14:textId="77777777" w:rsidR="00EF5123" w:rsidRPr="007178C7" w:rsidRDefault="00EF5123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F142729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Cod. progetto: M4C1I1.4-2024-1322</w:t>
                            </w:r>
                          </w:p>
                          <w:p w14:paraId="432F52A5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CUP: J44D21000780006</w:t>
                            </w:r>
                          </w:p>
                          <w:p w14:paraId="6E73975B" w14:textId="0C1E3CEE" w:rsidR="00FA76BF" w:rsidRPr="00FA2564" w:rsidRDefault="00FA76BF" w:rsidP="00EF5123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9.6pt;margin-top:17.75pt;width:483.9pt;height:23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" filled="f" strokeweight=".48pt">
                <v:textbox inset="0,0,0,0">
                  <w:txbxContent>
                    <w:p w14:paraId="3946B372" w14:textId="77777777" w:rsidR="00E44FDC" w:rsidRDefault="00D9300E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pacing w:val="-15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AVVISO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INTERNO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</w:p>
                    <w:p w14:paraId="3161D9F9" w14:textId="6D498A2C" w:rsidR="00D9300E" w:rsidRDefault="00E44FDC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ESPERTI PERCORSI DI MENTORING E ORIENTAMENTO</w:t>
                      </w:r>
                    </w:p>
                    <w:p w14:paraId="11F3ED51" w14:textId="77777777" w:rsidR="00D9300E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</w:p>
                    <w:p w14:paraId="2593D5CA" w14:textId="19FA84E1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PIANO NA</w:t>
                      </w:r>
                      <w:r>
                        <w:rPr>
                          <w:b/>
                          <w:sz w:val="24"/>
                        </w:rPr>
                        <w:t xml:space="preserve">ZIONALE DI RIPRESA E RESILIENZA </w:t>
                      </w:r>
                      <w:r w:rsidRPr="00897AF3">
                        <w:rPr>
                          <w:b/>
                          <w:sz w:val="24"/>
                        </w:rPr>
                        <w:t>MISSIONE 4: ISTRUZIONE E RICERCA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897AF3">
                        <w:rPr>
                          <w:b/>
                          <w:sz w:val="24"/>
                        </w:rPr>
                        <w:t>Componente 1 – Potenziamento dell’offerta dei servizi di istruzione: dagli asili nido alle Università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Pr="00897AF3">
                        <w:rPr>
                          <w:b/>
                          <w:sz w:val="24"/>
                        </w:rPr>
                        <w:t xml:space="preserve">Investimento 1.4: Intervento straordinario finalizzato alla riduzione dei divari </w:t>
                      </w:r>
                      <w:r>
                        <w:rPr>
                          <w:b/>
                          <w:sz w:val="24"/>
                        </w:rPr>
                        <w:t xml:space="preserve">territoriali nelle scuole </w:t>
                      </w:r>
                      <w:r w:rsidRPr="00897AF3">
                        <w:rPr>
                          <w:b/>
                          <w:sz w:val="24"/>
                        </w:rPr>
                        <w:t>secondarie di primo e di secondo grado e alla lotta alla dispersione scolastica</w:t>
                      </w:r>
                    </w:p>
                    <w:p w14:paraId="337D676C" w14:textId="77777777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Azioni di prevenzione e contrasto della dispersione scolastica</w:t>
                      </w:r>
                    </w:p>
                    <w:p w14:paraId="6CF5672F" w14:textId="2A6E9F7E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7AF3">
                        <w:rPr>
                          <w:b/>
                          <w:sz w:val="18"/>
                          <w:szCs w:val="18"/>
                        </w:rPr>
                        <w:t xml:space="preserve">(D.M.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05FA09C" w14:textId="3F121D23" w:rsidR="00FB7F35" w:rsidRDefault="00FA76BF" w:rsidP="007178C7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D930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Insieme verso il futuro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7BC00D4E" w14:textId="77777777" w:rsidR="00EF5123" w:rsidRPr="007178C7" w:rsidRDefault="00EF5123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7F142729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Cod. progetto: M4C1I1.4-2024-1322</w:t>
                      </w:r>
                    </w:p>
                    <w:p w14:paraId="432F52A5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CUP: J44D21000780006</w:t>
                      </w:r>
                    </w:p>
                    <w:p w14:paraId="6E73975B" w14:textId="0C1E3CEE" w:rsidR="00FA76BF" w:rsidRPr="00FA2564" w:rsidRDefault="00FA76BF" w:rsidP="00EF5123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0A31319E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35C9B0E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468419E9" w14:textId="5CB42FB9" w:rsidR="002B0453" w:rsidRPr="00FA2564" w:rsidRDefault="002B0453" w:rsidP="00FA76BF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02B3CB1F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278044A3" w14:textId="77777777" w:rsidR="002B0453" w:rsidRPr="00FA2564" w:rsidRDefault="002B0453" w:rsidP="002B0453">
      <w:pPr>
        <w:spacing w:line="253" w:lineRule="exact"/>
        <w:jc w:val="both"/>
        <w:rPr>
          <w:rFonts w:asciiTheme="minorHAnsi" w:hAnsiTheme="minorHAnsi" w:cstheme="minorHAnsi"/>
        </w:rPr>
      </w:pPr>
    </w:p>
    <w:p w14:paraId="7612C0B4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0187C02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9F17D47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0E802526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6B4E2A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ADEBF4D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FC8FDE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027BC27F" w14:textId="40C4C5AF" w:rsidR="00D9300E" w:rsidRDefault="00E44FDC" w:rsidP="00E44FDC">
      <w:pPr>
        <w:spacing w:line="253" w:lineRule="exact"/>
        <w:jc w:val="center"/>
        <w:rPr>
          <w:b/>
        </w:rPr>
      </w:pPr>
      <w:r w:rsidRPr="00ED4F1D">
        <w:rPr>
          <w:b/>
        </w:rPr>
        <w:t>GR</w:t>
      </w:r>
      <w:r>
        <w:rPr>
          <w:b/>
        </w:rPr>
        <w:t>IGLIA DI VALUTAZIONE</w:t>
      </w:r>
    </w:p>
    <w:p w14:paraId="5D7E05CB" w14:textId="77777777" w:rsidR="00717655" w:rsidRDefault="00717655" w:rsidP="00E44FDC">
      <w:pPr>
        <w:spacing w:line="253" w:lineRule="exact"/>
        <w:jc w:val="center"/>
        <w:rPr>
          <w:sz w:val="24"/>
          <w:szCs w:val="24"/>
        </w:rPr>
      </w:pPr>
    </w:p>
    <w:p w14:paraId="3C45690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5C3D21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EFBC88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4FD65A4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1F8230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50ED9E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37F948B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0D0B3A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26AD10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2AABC34C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5E4D2F2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2EB555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7FD7A6B3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19C4D35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FAAE628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5ACA5830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3A1155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B7D3A5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FE277E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7B50A4CA" w14:textId="494D29B9" w:rsidR="00FA76BF" w:rsidRPr="00E44FDC" w:rsidRDefault="00FA76BF" w:rsidP="00E44FDC">
      <w:pPr>
        <w:spacing w:line="20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4"/>
        <w:gridCol w:w="2447"/>
        <w:gridCol w:w="2490"/>
      </w:tblGrid>
      <w:tr w:rsidR="00D9300E" w:rsidRPr="00D9300E" w14:paraId="54B1D216" w14:textId="77777777" w:rsidTr="00D9300E">
        <w:tc>
          <w:tcPr>
            <w:tcW w:w="2447" w:type="dxa"/>
            <w:shd w:val="clear" w:color="auto" w:fill="DBE5F1" w:themeFill="accent1" w:themeFillTint="33"/>
          </w:tcPr>
          <w:p w14:paraId="1E8B539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TITOLI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6212ACC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DESCRIZIONE TITOLI</w:t>
            </w:r>
          </w:p>
        </w:tc>
        <w:tc>
          <w:tcPr>
            <w:tcW w:w="2447" w:type="dxa"/>
            <w:shd w:val="clear" w:color="auto" w:fill="DBE5F1" w:themeFill="accent1" w:themeFillTint="33"/>
          </w:tcPr>
          <w:p w14:paraId="017B6833" w14:textId="269FE710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PUNTEGGIO COMMISSIONE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6592372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AUTOVALUTAZIONE CANDIDATO</w:t>
            </w:r>
          </w:p>
        </w:tc>
      </w:tr>
      <w:tr w:rsidR="00D9300E" w14:paraId="43F56E8B" w14:textId="77777777" w:rsidTr="00CC0712">
        <w:tc>
          <w:tcPr>
            <w:tcW w:w="2447" w:type="dxa"/>
            <w:shd w:val="clear" w:color="auto" w:fill="auto"/>
            <w:vAlign w:val="bottom"/>
          </w:tcPr>
          <w:p w14:paraId="44D57D2B" w14:textId="6168470B" w:rsidR="00D9300E" w:rsidRPr="00117E65" w:rsidRDefault="00D9300E" w:rsidP="00CC0712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r w:rsidR="00E44FDC" w:rsidRPr="00117E65">
              <w:rPr>
                <w:rFonts w:cs="Calibri"/>
              </w:rPr>
              <w:t>magistrale con</w:t>
            </w:r>
            <w:r w:rsidRPr="00117E65">
              <w:rPr>
                <w:rFonts w:cs="Calibri"/>
              </w:rPr>
              <w:t xml:space="preserve"> lode</w:t>
            </w:r>
          </w:p>
          <w:p w14:paraId="4D2FB908" w14:textId="77777777" w:rsidR="00D9300E" w:rsidRPr="00117E65" w:rsidRDefault="00D9300E" w:rsidP="00CC0712">
            <w:pPr>
              <w:spacing w:line="256" w:lineRule="exact"/>
            </w:pPr>
            <w:r w:rsidRPr="00117E65">
              <w:rPr>
                <w:rFonts w:cs="Calibri"/>
              </w:rPr>
              <w:t xml:space="preserve">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3ADA3CA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15596D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B890E46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24CC869D" w14:textId="77777777" w:rsidTr="00CC0712">
        <w:tc>
          <w:tcPr>
            <w:tcW w:w="2447" w:type="dxa"/>
            <w:shd w:val="clear" w:color="auto" w:fill="auto"/>
            <w:vAlign w:val="bottom"/>
          </w:tcPr>
          <w:p w14:paraId="399E9F8A" w14:textId="77777777" w:rsidR="00D9300E" w:rsidRPr="00117E65" w:rsidRDefault="00D9300E" w:rsidP="00CC0712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da 100 a 110</w:t>
            </w:r>
          </w:p>
          <w:p w14:paraId="155B5132" w14:textId="77777777" w:rsidR="00D9300E" w:rsidRPr="00117E65" w:rsidRDefault="00D9300E" w:rsidP="00CC0712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Max.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6B469964" w14:textId="77777777" w:rsidR="00D9300E" w:rsidRPr="00117E65" w:rsidRDefault="00D9300E" w:rsidP="00CC0712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0E77944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C813B4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FBD4179" w14:textId="77777777" w:rsidTr="00CC0712">
        <w:tc>
          <w:tcPr>
            <w:tcW w:w="2447" w:type="dxa"/>
            <w:shd w:val="clear" w:color="auto" w:fill="auto"/>
            <w:vAlign w:val="bottom"/>
          </w:tcPr>
          <w:p w14:paraId="5554EAC2" w14:textId="77777777" w:rsidR="00D9300E" w:rsidRPr="00117E65" w:rsidRDefault="00D9300E" w:rsidP="00CC0712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inferiore a 100</w:t>
            </w:r>
          </w:p>
          <w:p w14:paraId="35BEF762" w14:textId="77777777" w:rsidR="00D9300E" w:rsidRPr="00E96532" w:rsidRDefault="00D9300E" w:rsidP="00CC0712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7A253B72" w14:textId="77777777" w:rsidR="00D9300E" w:rsidRPr="00117E65" w:rsidRDefault="00D9300E" w:rsidP="00CC0712">
            <w:pPr>
              <w:spacing w:line="263" w:lineRule="exact"/>
            </w:pPr>
          </w:p>
        </w:tc>
        <w:tc>
          <w:tcPr>
            <w:tcW w:w="2447" w:type="dxa"/>
            <w:shd w:val="clear" w:color="auto" w:fill="auto"/>
          </w:tcPr>
          <w:p w14:paraId="0166843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4EC13B7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6182735" w14:textId="77777777" w:rsidTr="00CC0712">
        <w:tc>
          <w:tcPr>
            <w:tcW w:w="2447" w:type="dxa"/>
            <w:shd w:val="clear" w:color="auto" w:fill="auto"/>
            <w:vAlign w:val="bottom"/>
          </w:tcPr>
          <w:p w14:paraId="1A85BD24" w14:textId="77777777" w:rsidR="00D9300E" w:rsidRPr="00E96532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Altra abilitazione all’insegnamento, max,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17B5BD10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3222BE05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9E089E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5E7CEBFD" w14:textId="77777777" w:rsidTr="00CC0712">
        <w:tc>
          <w:tcPr>
            <w:tcW w:w="2447" w:type="dxa"/>
            <w:shd w:val="clear" w:color="auto" w:fill="auto"/>
            <w:vAlign w:val="bottom"/>
          </w:tcPr>
          <w:p w14:paraId="57A4FB7D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6F50BF14" w14:textId="192D6D19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coerenti con il Progetto di dispersione </w:t>
            </w:r>
            <w:r w:rsidR="00E44FDC" w:rsidRPr="00117E65">
              <w:rPr>
                <w:rFonts w:cs="Calibri"/>
              </w:rPr>
              <w:t>scolastica</w:t>
            </w:r>
            <w:r w:rsidR="00E44FDC">
              <w:rPr>
                <w:rFonts w:cs="Calibri"/>
              </w:rPr>
              <w:t xml:space="preserve"> o il sostegno</w:t>
            </w:r>
          </w:p>
          <w:p w14:paraId="07BF45D9" w14:textId="77777777" w:rsidR="00D9300E" w:rsidRPr="00117E65" w:rsidRDefault="00D9300E" w:rsidP="00CC0712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4FE758BE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794452B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D26A46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33F1E42" w14:textId="77777777" w:rsidTr="00CC0712">
        <w:tc>
          <w:tcPr>
            <w:tcW w:w="2447" w:type="dxa"/>
            <w:shd w:val="clear" w:color="auto" w:fill="auto"/>
            <w:vAlign w:val="bottom"/>
          </w:tcPr>
          <w:p w14:paraId="79761F13" w14:textId="2828487C" w:rsidR="00D9300E" w:rsidRPr="00117E65" w:rsidRDefault="00D9300E" w:rsidP="00CC0712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Corsi di formazione fruiti in qualità di discente attinenti alla tematica della dispersione scolastica </w:t>
            </w:r>
            <w:r w:rsidR="00E44FDC">
              <w:rPr>
                <w:rFonts w:cs="Calibri"/>
              </w:rPr>
              <w:t xml:space="preserve">o al sostegno </w:t>
            </w:r>
            <w:r w:rsidRPr="00117E65">
              <w:rPr>
                <w:rFonts w:cs="Calibri"/>
              </w:rPr>
              <w:t>(</w:t>
            </w:r>
            <w:proofErr w:type="gramStart"/>
            <w:r w:rsidRPr="00117E65">
              <w:rPr>
                <w:rFonts w:cs="Calibri"/>
              </w:rPr>
              <w:t>3  punti</w:t>
            </w:r>
            <w:proofErr w:type="gramEnd"/>
            <w:r w:rsidRPr="00117E65">
              <w:rPr>
                <w:rFonts w:cs="Calibri"/>
              </w:rPr>
              <w:t xml:space="preserve">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439317C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D03510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3496F4A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D7EEE5E" w14:textId="77777777" w:rsidTr="00CC0712">
        <w:tc>
          <w:tcPr>
            <w:tcW w:w="2447" w:type="dxa"/>
            <w:shd w:val="clear" w:color="auto" w:fill="auto"/>
            <w:vAlign w:val="bottom"/>
          </w:tcPr>
          <w:p w14:paraId="1778A28C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</w:p>
          <w:p w14:paraId="0A0093CE" w14:textId="77777777" w:rsidR="00D9300E" w:rsidRPr="00117E65" w:rsidRDefault="00D9300E" w:rsidP="00CC0712">
            <w:pPr>
              <w:spacing w:line="256" w:lineRule="exact"/>
            </w:pPr>
            <w:r w:rsidRPr="00117E65">
              <w:rPr>
                <w:rFonts w:cs="Calibri"/>
              </w:rPr>
              <w:t>(1 punto per ogni pubblicazione, max. 5)</w:t>
            </w:r>
          </w:p>
        </w:tc>
        <w:tc>
          <w:tcPr>
            <w:tcW w:w="2444" w:type="dxa"/>
            <w:shd w:val="clear" w:color="auto" w:fill="auto"/>
          </w:tcPr>
          <w:p w14:paraId="5332E920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3265FAB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231044D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00BB1048" w14:textId="77777777" w:rsidTr="00D9300E">
        <w:tc>
          <w:tcPr>
            <w:tcW w:w="9786" w:type="dxa"/>
            <w:gridSpan w:val="4"/>
            <w:shd w:val="clear" w:color="auto" w:fill="DBE5F1" w:themeFill="accent1" w:themeFillTint="33"/>
            <w:vAlign w:val="bottom"/>
          </w:tcPr>
          <w:p w14:paraId="498B514F" w14:textId="77777777" w:rsidR="00D9300E" w:rsidRPr="00117E65" w:rsidRDefault="00D9300E" w:rsidP="00D9300E">
            <w:pPr>
              <w:spacing w:line="200" w:lineRule="exact"/>
              <w:jc w:val="center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0FESSSIONALI</w:t>
            </w:r>
          </w:p>
        </w:tc>
      </w:tr>
      <w:tr w:rsidR="00D9300E" w14:paraId="37B4468C" w14:textId="77777777" w:rsidTr="00CC0712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236C3FB3" w14:textId="40B52F3A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 w:rsidR="00E44FDC">
              <w:rPr>
                <w:rFonts w:cs="Calibri"/>
              </w:rPr>
              <w:t>inerenti alla dispersione e al sostegno</w:t>
            </w:r>
          </w:p>
          <w:p w14:paraId="0AD46995" w14:textId="77777777" w:rsidR="00D9300E" w:rsidRPr="00212C27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44" w:type="dxa"/>
            <w:shd w:val="clear" w:color="auto" w:fill="auto"/>
          </w:tcPr>
          <w:p w14:paraId="11E336E9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4BE463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297E18B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12CBDC38" w14:textId="77777777" w:rsidTr="00CC0712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1A03336A" w14:textId="46FB0ABF" w:rsidR="00D9300E" w:rsidRPr="00117E65" w:rsidRDefault="00E44FDC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Certificazioni informatiche</w:t>
            </w:r>
            <w:r w:rsidR="00D9300E" w:rsidRPr="00117E65">
              <w:rPr>
                <w:rFonts w:cs="Calibri"/>
              </w:rPr>
              <w:t xml:space="preserve"> </w:t>
            </w:r>
          </w:p>
          <w:p w14:paraId="07D83916" w14:textId="77777777" w:rsidR="00D9300E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0D12B0BA" w14:textId="77777777" w:rsidR="00D9300E" w:rsidRDefault="00D9300E" w:rsidP="00CC0712">
            <w:pPr>
              <w:spacing w:line="0" w:lineRule="atLeast"/>
            </w:pPr>
          </w:p>
        </w:tc>
        <w:tc>
          <w:tcPr>
            <w:tcW w:w="2444" w:type="dxa"/>
            <w:shd w:val="clear" w:color="auto" w:fill="auto"/>
          </w:tcPr>
          <w:p w14:paraId="211277B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C88288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6E88D7CE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885627D" w14:textId="77777777" w:rsidTr="00CC0712">
        <w:trPr>
          <w:trHeight w:val="349"/>
        </w:trPr>
        <w:tc>
          <w:tcPr>
            <w:tcW w:w="2447" w:type="dxa"/>
            <w:shd w:val="clear" w:color="auto" w:fill="auto"/>
            <w:vAlign w:val="bottom"/>
          </w:tcPr>
          <w:p w14:paraId="263A4414" w14:textId="7016B231" w:rsidR="00E44FDC" w:rsidRDefault="00D9300E" w:rsidP="00E44FDC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Esperienze di coordinamento e </w:t>
            </w:r>
            <w:r w:rsidRPr="00117E65">
              <w:rPr>
                <w:rFonts w:cs="Calibri"/>
              </w:rPr>
              <w:lastRenderedPageBreak/>
              <w:t>organizzazione diretta di progett</w:t>
            </w:r>
            <w:r w:rsidR="00E44FDC">
              <w:rPr>
                <w:rFonts w:cs="Calibri"/>
              </w:rPr>
              <w:t>i di orientamento, inclusione, legalità</w:t>
            </w:r>
          </w:p>
          <w:p w14:paraId="7D95801C" w14:textId="66BE1BB8" w:rsidR="00D9300E" w:rsidRDefault="00D9300E" w:rsidP="00E44FDC">
            <w:pPr>
              <w:adjustRightInd w:val="0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44" w:type="dxa"/>
            <w:shd w:val="clear" w:color="auto" w:fill="auto"/>
          </w:tcPr>
          <w:p w14:paraId="6B60A6F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5F2F24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4457AD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:rsidRPr="00D9300E" w14:paraId="2D297E48" w14:textId="77777777" w:rsidTr="00D93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7" w:type="dxa"/>
            <w:shd w:val="clear" w:color="auto" w:fill="DBE5F1" w:themeFill="accent1" w:themeFillTint="33"/>
            <w:vAlign w:val="center"/>
          </w:tcPr>
          <w:p w14:paraId="302048F3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>PUNTEGGIO TOTALE</w:t>
            </w:r>
          </w:p>
          <w:p w14:paraId="619B6F90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</w:p>
        </w:tc>
        <w:tc>
          <w:tcPr>
            <w:tcW w:w="4891" w:type="dxa"/>
            <w:gridSpan w:val="2"/>
            <w:shd w:val="clear" w:color="auto" w:fill="DBE5F1" w:themeFill="accent1" w:themeFillTint="33"/>
            <w:vAlign w:val="center"/>
          </w:tcPr>
          <w:p w14:paraId="2313C6A0" w14:textId="7CF4313B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 CURA DEL CANDIDATO</w:t>
            </w:r>
          </w:p>
          <w:p w14:paraId="48B79D66" w14:textId="246F5931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/100</w:t>
            </w:r>
          </w:p>
          <w:p w14:paraId="471E3183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14:paraId="6C5E5829" w14:textId="03EEAEEA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COMMISSIONE</w:t>
            </w:r>
          </w:p>
          <w:p w14:paraId="7A691A79" w14:textId="1C22DDC2" w:rsidR="00D9300E" w:rsidRPr="00D9300E" w:rsidRDefault="00D9300E" w:rsidP="00CC0712">
            <w:pPr>
              <w:spacing w:line="200" w:lineRule="exact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 xml:space="preserve">         /100</w:t>
            </w:r>
          </w:p>
        </w:tc>
      </w:tr>
    </w:tbl>
    <w:p w14:paraId="19D22B75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75C3939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FA167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69CE8F6F" w14:textId="6AB75BE1" w:rsidR="00FA76BF" w:rsidRDefault="00FA76BF">
      <w:pPr>
        <w:rPr>
          <w:sz w:val="24"/>
          <w:szCs w:val="24"/>
        </w:rPr>
        <w:sectPr w:rsidR="00FA76BF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</w:p>
    <w:p w14:paraId="460F2730" w14:textId="1D1B1269" w:rsidR="00FA76BF" w:rsidRDefault="00FA76BF">
      <w:pPr>
        <w:rPr>
          <w:sz w:val="24"/>
          <w:szCs w:val="24"/>
        </w:rPr>
      </w:pPr>
    </w:p>
    <w:sectPr w:rsidR="00FA76BF" w:rsidSect="00D9300E">
      <w:pgSz w:w="11910" w:h="16850"/>
      <w:pgMar w:top="993" w:right="993" w:bottom="974" w:left="1278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38AC" w14:textId="77777777" w:rsidR="00804B15" w:rsidRDefault="00804B15">
      <w:r>
        <w:separator/>
      </w:r>
    </w:p>
  </w:endnote>
  <w:endnote w:type="continuationSeparator" w:id="0">
    <w:p w14:paraId="40EE7E35" w14:textId="77777777" w:rsidR="00804B15" w:rsidRDefault="008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82A7" w14:textId="77777777" w:rsidR="00804B15" w:rsidRDefault="00804B15">
      <w:r>
        <w:separator/>
      </w:r>
    </w:p>
  </w:footnote>
  <w:footnote w:type="continuationSeparator" w:id="0">
    <w:p w14:paraId="003A8F41" w14:textId="77777777" w:rsidR="00804B15" w:rsidRDefault="0080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1D1D4E"/>
    <w:rsid w:val="0023635B"/>
    <w:rsid w:val="00270516"/>
    <w:rsid w:val="0028448C"/>
    <w:rsid w:val="00294587"/>
    <w:rsid w:val="002B0453"/>
    <w:rsid w:val="002B0568"/>
    <w:rsid w:val="002B2872"/>
    <w:rsid w:val="002F18F9"/>
    <w:rsid w:val="002F64B5"/>
    <w:rsid w:val="00300C88"/>
    <w:rsid w:val="00332561"/>
    <w:rsid w:val="003530DC"/>
    <w:rsid w:val="003954FC"/>
    <w:rsid w:val="00445655"/>
    <w:rsid w:val="004943A7"/>
    <w:rsid w:val="004C0A8F"/>
    <w:rsid w:val="0051409F"/>
    <w:rsid w:val="00520D8A"/>
    <w:rsid w:val="005246C0"/>
    <w:rsid w:val="005E4800"/>
    <w:rsid w:val="00620F4F"/>
    <w:rsid w:val="0065753C"/>
    <w:rsid w:val="00674895"/>
    <w:rsid w:val="006A79DE"/>
    <w:rsid w:val="007113D8"/>
    <w:rsid w:val="00717655"/>
    <w:rsid w:val="007178C7"/>
    <w:rsid w:val="0077156D"/>
    <w:rsid w:val="00787B48"/>
    <w:rsid w:val="007D03EF"/>
    <w:rsid w:val="00804B15"/>
    <w:rsid w:val="00860518"/>
    <w:rsid w:val="008B15B3"/>
    <w:rsid w:val="008D1CFF"/>
    <w:rsid w:val="008F3CA8"/>
    <w:rsid w:val="00931054"/>
    <w:rsid w:val="009B4B12"/>
    <w:rsid w:val="009E431E"/>
    <w:rsid w:val="00A07F4B"/>
    <w:rsid w:val="00A46E57"/>
    <w:rsid w:val="00A50905"/>
    <w:rsid w:val="00A55118"/>
    <w:rsid w:val="00AE01FF"/>
    <w:rsid w:val="00AE778B"/>
    <w:rsid w:val="00B0026C"/>
    <w:rsid w:val="00B013D3"/>
    <w:rsid w:val="00B15293"/>
    <w:rsid w:val="00B514A9"/>
    <w:rsid w:val="00B85876"/>
    <w:rsid w:val="00BA090C"/>
    <w:rsid w:val="00BE68F3"/>
    <w:rsid w:val="00C04922"/>
    <w:rsid w:val="00C67E47"/>
    <w:rsid w:val="00CF502C"/>
    <w:rsid w:val="00D92500"/>
    <w:rsid w:val="00D9300E"/>
    <w:rsid w:val="00E128C7"/>
    <w:rsid w:val="00E44FDC"/>
    <w:rsid w:val="00EC1E14"/>
    <w:rsid w:val="00EF5123"/>
    <w:rsid w:val="00EF7615"/>
    <w:rsid w:val="00F017A5"/>
    <w:rsid w:val="00F12444"/>
    <w:rsid w:val="00F16016"/>
    <w:rsid w:val="00F1711A"/>
    <w:rsid w:val="00FA186B"/>
    <w:rsid w:val="00FA2564"/>
    <w:rsid w:val="00FA76BF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16</cp:revision>
  <dcterms:created xsi:type="dcterms:W3CDTF">2024-01-19T10:27:00Z</dcterms:created>
  <dcterms:modified xsi:type="dcterms:W3CDTF">2024-11-10T18:24:00Z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